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6" w:rsidRDefault="00631816" w:rsidP="004C7793">
      <w:pPr>
        <w:pStyle w:val="Heading1"/>
        <w:spacing w:before="73" w:line="360" w:lineRule="auto"/>
        <w:ind w:left="3383" w:right="543" w:hanging="2636"/>
      </w:pPr>
      <w:r>
        <w:t>Аннотация к рабочей программе по предмету «Литературное чтение» 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Pr="00631816">
        <w:t>1</w:t>
      </w:r>
      <w:r>
        <w:t>-4 классов</w:t>
      </w:r>
    </w:p>
    <w:p w:rsidR="007B0C16" w:rsidRDefault="00631816" w:rsidP="004C7793">
      <w:pPr>
        <w:pStyle w:val="a3"/>
        <w:spacing w:line="360" w:lineRule="auto"/>
        <w:ind w:left="0" w:firstLine="709"/>
        <w:jc w:val="both"/>
      </w:pPr>
      <w:r>
        <w:rPr>
          <w:b/>
        </w:rPr>
        <w:t xml:space="preserve">Рабочая программа по литературному чтению </w:t>
      </w:r>
      <w:r>
        <w:t xml:space="preserve">для </w:t>
      </w:r>
      <w:r w:rsidRPr="00631816">
        <w:t>1</w:t>
      </w:r>
      <w:r>
        <w:t>-4 классов составлена 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стандарта, примерной</w:t>
      </w:r>
      <w:r>
        <w:rPr>
          <w:spacing w:val="-57"/>
        </w:rPr>
        <w:t xml:space="preserve"> </w:t>
      </w:r>
      <w:r>
        <w:t>рабочей программы по литературному чтени</w:t>
      </w:r>
      <w:r w:rsidR="004C7793">
        <w:t xml:space="preserve">ю» авторов: Л.Ф.Климанова, Л.А. </w:t>
      </w:r>
      <w:r>
        <w:t xml:space="preserve">Виноградская, М.В. </w:t>
      </w:r>
      <w:proofErr w:type="spellStart"/>
      <w:r>
        <w:t>Бойкина</w:t>
      </w:r>
      <w:proofErr w:type="spellEnd"/>
      <w:r>
        <w:t>. – М.: Просвещение/Учебник.</w:t>
      </w:r>
    </w:p>
    <w:p w:rsidR="007B0C16" w:rsidRDefault="00631816" w:rsidP="004C7793">
      <w:pPr>
        <w:pStyle w:val="a3"/>
        <w:spacing w:line="360" w:lineRule="auto"/>
        <w:ind w:left="0" w:firstLine="709"/>
        <w:jc w:val="both"/>
      </w:pPr>
      <w:r>
        <w:t xml:space="preserve">Основная </w:t>
      </w:r>
      <w:proofErr w:type="spellStart"/>
      <w:r>
        <w:t>метапредметная</w:t>
      </w:r>
      <w:proofErr w:type="spellEnd"/>
      <w:r>
        <w:t xml:space="preserve"> цель, реализуемая средствами литературного чтения,</w:t>
      </w:r>
      <w:r>
        <w:rPr>
          <w:spacing w:val="1"/>
        </w:rPr>
        <w:t xml:space="preserve"> </w:t>
      </w:r>
      <w:r>
        <w:t>связана с формированием грамотного читателя, который с течением времени сможет</w:t>
      </w:r>
      <w:r>
        <w:rPr>
          <w:spacing w:val="1"/>
        </w:rPr>
        <w:t xml:space="preserve"> </w:t>
      </w:r>
      <w:r>
        <w:t xml:space="preserve">самостоятельно выбирать книги и пользоваться библиотекой </w:t>
      </w:r>
      <w:proofErr w:type="gramStart"/>
      <w:r>
        <w:t>и</w:t>
      </w:r>
      <w:proofErr w:type="gramEnd"/>
      <w:r>
        <w:t xml:space="preserve"> ориентируясь на</w:t>
      </w:r>
      <w:r>
        <w:rPr>
          <w:spacing w:val="1"/>
        </w:rPr>
        <w:t xml:space="preserve"> </w:t>
      </w:r>
      <w:r>
        <w:t>собственные предпочтения, и в зависимости от поставленной учебной задачи, а также</w:t>
      </w:r>
      <w:r>
        <w:rPr>
          <w:spacing w:val="-57"/>
        </w:rPr>
        <w:t xml:space="preserve"> </w:t>
      </w:r>
      <w:r>
        <w:t>сможет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читательскую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самообразования.</w:t>
      </w:r>
    </w:p>
    <w:p w:rsidR="007B0C16" w:rsidRDefault="00631816" w:rsidP="004C7793">
      <w:pPr>
        <w:pStyle w:val="Heading1"/>
        <w:spacing w:line="360" w:lineRule="auto"/>
        <w:ind w:left="0" w:firstLine="709"/>
        <w:jc w:val="both"/>
        <w:rPr>
          <w:b w:val="0"/>
        </w:rPr>
      </w:pPr>
      <w:r>
        <w:t>Программа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</w:t>
      </w:r>
      <w:r>
        <w:rPr>
          <w:b w:val="0"/>
        </w:rPr>
        <w:t>:</w:t>
      </w:r>
    </w:p>
    <w:p w:rsidR="007B0C16" w:rsidRDefault="00631816" w:rsidP="004C7793">
      <w:pPr>
        <w:pStyle w:val="a4"/>
        <w:numPr>
          <w:ilvl w:val="0"/>
          <w:numId w:val="3"/>
        </w:numPr>
        <w:tabs>
          <w:tab w:val="left" w:pos="626"/>
        </w:tabs>
        <w:spacing w:line="360" w:lineRule="auto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духовно-нравственная</w:t>
      </w:r>
      <w:proofErr w:type="gramEnd"/>
      <w:r>
        <w:rPr>
          <w:sz w:val="24"/>
        </w:rPr>
        <w:t xml:space="preserve"> (от развития умения /на материале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произведений/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позиции);</w:t>
      </w:r>
    </w:p>
    <w:p w:rsidR="007B0C16" w:rsidRDefault="00631816" w:rsidP="004C7793">
      <w:pPr>
        <w:pStyle w:val="a4"/>
        <w:numPr>
          <w:ilvl w:val="0"/>
          <w:numId w:val="3"/>
        </w:numPr>
        <w:tabs>
          <w:tab w:val="left" w:pos="686"/>
        </w:tabs>
        <w:spacing w:line="360" w:lineRule="auto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духовно-эстетическая</w:t>
      </w:r>
      <w:proofErr w:type="gramEnd"/>
      <w:r>
        <w:rPr>
          <w:sz w:val="24"/>
        </w:rPr>
        <w:t xml:space="preserve"> (от формирования умения видеть красоту целого до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чуткости к отдельной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детали);</w:t>
      </w:r>
    </w:p>
    <w:p w:rsidR="007B0C16" w:rsidRDefault="00631816" w:rsidP="004C7793">
      <w:pPr>
        <w:pStyle w:val="a4"/>
        <w:numPr>
          <w:ilvl w:val="0"/>
          <w:numId w:val="3"/>
        </w:numPr>
        <w:tabs>
          <w:tab w:val="left" w:pos="686"/>
        </w:tabs>
        <w:spacing w:line="360" w:lineRule="auto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литературоведческая (от формирования умения различать разные способы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построения картин мира в художественных произведениях /роды, виды и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литературы/ до развития понимания, с помощью каких именно средств выразительности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желаемый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2"/>
          <w:sz w:val="24"/>
        </w:rPr>
        <w:t xml:space="preserve"> </w:t>
      </w:r>
      <w:r>
        <w:rPr>
          <w:sz w:val="24"/>
        </w:rPr>
        <w:t>/художественные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приемы/);</w:t>
      </w:r>
    </w:p>
    <w:p w:rsidR="007B0C16" w:rsidRDefault="00631816" w:rsidP="004C7793">
      <w:pPr>
        <w:pStyle w:val="a4"/>
        <w:numPr>
          <w:ilvl w:val="0"/>
          <w:numId w:val="3"/>
        </w:numPr>
        <w:tabs>
          <w:tab w:val="left" w:pos="686"/>
        </w:tabs>
        <w:spacing w:line="360" w:lineRule="auto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библиографическая</w:t>
      </w:r>
      <w:proofErr w:type="gramEnd"/>
      <w:r>
        <w:rPr>
          <w:sz w:val="24"/>
        </w:rPr>
        <w:t xml:space="preserve"> (от формирования умений ориентироваться в книге по 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 и пользоваться ее справочным аппаратом до формирования умений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конкретной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задачи).</w:t>
      </w:r>
    </w:p>
    <w:p w:rsidR="007B0C16" w:rsidRDefault="00631816" w:rsidP="004C7793">
      <w:pPr>
        <w:pStyle w:val="Heading1"/>
        <w:spacing w:line="360" w:lineRule="auto"/>
        <w:ind w:left="0" w:firstLine="709"/>
        <w:jc w:val="both"/>
      </w:pP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программы:</w:t>
      </w:r>
    </w:p>
    <w:p w:rsidR="007B0C16" w:rsidRDefault="00631816" w:rsidP="004C7793">
      <w:pPr>
        <w:pStyle w:val="a4"/>
        <w:numPr>
          <w:ilvl w:val="0"/>
          <w:numId w:val="2"/>
        </w:numPr>
        <w:tabs>
          <w:tab w:val="left" w:pos="63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«Обучение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чтению»;</w:t>
      </w:r>
    </w:p>
    <w:p w:rsidR="007B0C16" w:rsidRDefault="00631816" w:rsidP="004C7793">
      <w:pPr>
        <w:pStyle w:val="a4"/>
        <w:numPr>
          <w:ilvl w:val="0"/>
          <w:numId w:val="2"/>
        </w:numPr>
        <w:tabs>
          <w:tab w:val="left" w:pos="63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«Виды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деятельности»;</w:t>
      </w:r>
    </w:p>
    <w:p w:rsidR="007B0C16" w:rsidRDefault="00631816" w:rsidP="004C7793">
      <w:pPr>
        <w:pStyle w:val="a4"/>
        <w:numPr>
          <w:ilvl w:val="0"/>
          <w:numId w:val="2"/>
        </w:numPr>
        <w:tabs>
          <w:tab w:val="left" w:pos="63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«Виды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деятельности»;</w:t>
      </w:r>
    </w:p>
    <w:p w:rsidR="007B0C16" w:rsidRDefault="00631816" w:rsidP="004C7793">
      <w:pPr>
        <w:pStyle w:val="a4"/>
        <w:numPr>
          <w:ilvl w:val="0"/>
          <w:numId w:val="2"/>
        </w:numPr>
        <w:tabs>
          <w:tab w:val="left" w:pos="69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«Круг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чтения»;</w:t>
      </w:r>
    </w:p>
    <w:p w:rsidR="007B0C16" w:rsidRDefault="00631816" w:rsidP="004C7793">
      <w:pPr>
        <w:pStyle w:val="a4"/>
        <w:numPr>
          <w:ilvl w:val="0"/>
          <w:numId w:val="2"/>
        </w:numPr>
        <w:tabs>
          <w:tab w:val="left" w:pos="63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«Литературоведческая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пропедевтика»;</w:t>
      </w:r>
    </w:p>
    <w:p w:rsidR="007B0C16" w:rsidRDefault="00631816" w:rsidP="004C7793">
      <w:pPr>
        <w:pStyle w:val="a4"/>
        <w:numPr>
          <w:ilvl w:val="0"/>
          <w:numId w:val="2"/>
        </w:numPr>
        <w:tabs>
          <w:tab w:val="left" w:pos="63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«Творческая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произведений)».</w:t>
      </w:r>
    </w:p>
    <w:p w:rsidR="007B0C16" w:rsidRDefault="00631816" w:rsidP="004C7793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Предмет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изучается</w:t>
      </w:r>
      <w:r>
        <w:rPr>
          <w:sz w:val="24"/>
        </w:rPr>
        <w:t>:1 класс – 40 часов,</w:t>
      </w:r>
      <w:r>
        <w:rPr>
          <w:spacing w:val="58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7B0C16" w:rsidRDefault="00631816" w:rsidP="004C7793">
      <w:pPr>
        <w:pStyle w:val="Heading1"/>
        <w:spacing w:line="360" w:lineRule="auto"/>
        <w:ind w:left="0" w:firstLine="709"/>
        <w:jc w:val="both"/>
      </w:pPr>
      <w:r>
        <w:lastRenderedPageBreak/>
        <w:t>УМК:</w:t>
      </w:r>
    </w:p>
    <w:p w:rsidR="007B0C16" w:rsidRDefault="00631816" w:rsidP="004C7793">
      <w:pPr>
        <w:pStyle w:val="a4"/>
        <w:numPr>
          <w:ilvl w:val="0"/>
          <w:numId w:val="1"/>
        </w:numPr>
        <w:tabs>
          <w:tab w:val="left" w:pos="66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Л.</w:t>
      </w:r>
      <w:r w:rsidR="00E951A3">
        <w:rPr>
          <w:sz w:val="24"/>
        </w:rPr>
        <w:t>Ф. Климанова,</w:t>
      </w:r>
      <w:r>
        <w:rPr>
          <w:sz w:val="24"/>
        </w:rPr>
        <w:t xml:space="preserve"> М.В. </w:t>
      </w:r>
      <w:proofErr w:type="spellStart"/>
      <w:r>
        <w:rPr>
          <w:sz w:val="24"/>
        </w:rPr>
        <w:t>Бойкина</w:t>
      </w:r>
      <w:proofErr w:type="spellEnd"/>
      <w:r>
        <w:rPr>
          <w:sz w:val="24"/>
        </w:rPr>
        <w:t>. Литературное чтение. 1-4кл. Примерная рабочая программа 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предмету—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proofErr w:type="gramEnd"/>
      <w:r>
        <w:rPr>
          <w:sz w:val="24"/>
        </w:rPr>
        <w:t>:</w:t>
      </w:r>
      <w:r w:rsidR="00E951A3">
        <w:rPr>
          <w:sz w:val="24"/>
        </w:rPr>
        <w:t xml:space="preserve"> Просвещение</w:t>
      </w:r>
    </w:p>
    <w:p w:rsidR="00631816" w:rsidRDefault="00631816" w:rsidP="004C779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Л.Ф. Климанова, Л.А. Виноградская, М.В. </w:t>
      </w:r>
      <w:proofErr w:type="spellStart"/>
      <w:r>
        <w:t>Бойкина</w:t>
      </w:r>
      <w:proofErr w:type="spellEnd"/>
      <w:r>
        <w:t>. Литературное чтение. 1 класс: Учебник.- М.: Про</w:t>
      </w:r>
      <w:r w:rsidR="00E951A3">
        <w:t>свещение, 2021</w:t>
      </w:r>
      <w:r>
        <w:t>г.;</w:t>
      </w:r>
    </w:p>
    <w:p w:rsidR="007B0C16" w:rsidRDefault="00631816" w:rsidP="004C7793">
      <w:pPr>
        <w:pStyle w:val="a4"/>
        <w:numPr>
          <w:ilvl w:val="0"/>
          <w:numId w:val="1"/>
        </w:numPr>
        <w:tabs>
          <w:tab w:val="left" w:pos="6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Л.Ф. Климанова, Л</w:t>
      </w:r>
      <w:r w:rsidR="00E951A3">
        <w:rPr>
          <w:sz w:val="24"/>
        </w:rPr>
        <w:t xml:space="preserve">.А. Виноградская, М.В. </w:t>
      </w:r>
      <w:proofErr w:type="spellStart"/>
      <w:r w:rsidR="00E951A3">
        <w:rPr>
          <w:sz w:val="24"/>
        </w:rPr>
        <w:t>Бойкина</w:t>
      </w:r>
      <w:proofErr w:type="spellEnd"/>
      <w:r w:rsidR="00E951A3">
        <w:rPr>
          <w:sz w:val="24"/>
        </w:rPr>
        <w:t>.</w:t>
      </w:r>
      <w:r>
        <w:rPr>
          <w:sz w:val="24"/>
        </w:rPr>
        <w:t xml:space="preserve"> Литературное чтение. В 2-х ч. 2 класс: Учебник. —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Просвещение/Учебник,</w:t>
      </w:r>
      <w:r>
        <w:rPr>
          <w:spacing w:val="-4"/>
          <w:sz w:val="24"/>
        </w:rPr>
        <w:t xml:space="preserve"> </w:t>
      </w:r>
      <w:r w:rsidR="00E951A3">
        <w:rPr>
          <w:sz w:val="24"/>
        </w:rPr>
        <w:t>2021</w:t>
      </w:r>
      <w:r>
        <w:rPr>
          <w:sz w:val="24"/>
        </w:rPr>
        <w:t xml:space="preserve"> г.;</w:t>
      </w:r>
    </w:p>
    <w:p w:rsidR="007B0C16" w:rsidRDefault="00631816" w:rsidP="004C7793">
      <w:pPr>
        <w:pStyle w:val="a4"/>
        <w:numPr>
          <w:ilvl w:val="0"/>
          <w:numId w:val="1"/>
        </w:numPr>
        <w:tabs>
          <w:tab w:val="left" w:pos="6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Л.Ф. Климанова, Л.А. Виноградская, М.В. </w:t>
      </w:r>
      <w:proofErr w:type="spellStart"/>
      <w:r>
        <w:rPr>
          <w:sz w:val="24"/>
        </w:rPr>
        <w:t>Бойкина</w:t>
      </w:r>
      <w:proofErr w:type="spellEnd"/>
      <w:r>
        <w:rPr>
          <w:sz w:val="24"/>
        </w:rPr>
        <w:t>.</w:t>
      </w:r>
      <w:r w:rsidR="00E951A3">
        <w:rPr>
          <w:sz w:val="24"/>
        </w:rPr>
        <w:t xml:space="preserve"> </w:t>
      </w:r>
      <w:r>
        <w:rPr>
          <w:sz w:val="24"/>
        </w:rPr>
        <w:t>Литературное чтение. В 2-х ч. 3 класс: Учебник. —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Просвещение/Учебник,</w:t>
      </w:r>
      <w:r>
        <w:rPr>
          <w:spacing w:val="-4"/>
          <w:sz w:val="24"/>
        </w:rPr>
        <w:t xml:space="preserve"> </w:t>
      </w:r>
      <w:r w:rsidR="00E951A3">
        <w:rPr>
          <w:sz w:val="24"/>
        </w:rPr>
        <w:t>2021</w:t>
      </w:r>
      <w:r>
        <w:rPr>
          <w:sz w:val="24"/>
        </w:rPr>
        <w:t>г.;</w:t>
      </w:r>
    </w:p>
    <w:p w:rsidR="007B0C16" w:rsidRPr="00A0211C" w:rsidRDefault="00631816" w:rsidP="004C7793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Л.Ф. Климанова, Л.А. Виноградская, М.В. </w:t>
      </w:r>
      <w:proofErr w:type="spellStart"/>
      <w:r>
        <w:rPr>
          <w:sz w:val="24"/>
        </w:rPr>
        <w:t>Бойкина</w:t>
      </w:r>
      <w:proofErr w:type="spellEnd"/>
      <w:r>
        <w:rPr>
          <w:sz w:val="24"/>
        </w:rPr>
        <w:t>. Литературное чтение. В 2-х ч. 4 класс: Учебник. —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Просвещение/Учебник,</w:t>
      </w:r>
      <w:r>
        <w:rPr>
          <w:spacing w:val="-4"/>
          <w:sz w:val="24"/>
        </w:rPr>
        <w:t xml:space="preserve"> </w:t>
      </w:r>
      <w:r w:rsidR="00E951A3">
        <w:rPr>
          <w:sz w:val="24"/>
        </w:rPr>
        <w:t>2021</w:t>
      </w:r>
      <w:r>
        <w:rPr>
          <w:sz w:val="24"/>
        </w:rPr>
        <w:t>г.</w:t>
      </w:r>
    </w:p>
    <w:p w:rsidR="00A0211C" w:rsidRDefault="00A0211C" w:rsidP="004C7793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sz w:val="24"/>
        </w:rPr>
      </w:pPr>
      <w:r w:rsidRPr="00A0211C">
        <w:rPr>
          <w:sz w:val="24"/>
        </w:rPr>
        <w:t xml:space="preserve"> </w:t>
      </w:r>
      <w:r>
        <w:rPr>
          <w:sz w:val="24"/>
        </w:rPr>
        <w:t xml:space="preserve">Л.Ф. Климанова, Т.Ю. </w:t>
      </w:r>
      <w:proofErr w:type="spellStart"/>
      <w:r>
        <w:rPr>
          <w:sz w:val="24"/>
        </w:rPr>
        <w:t>Коти</w:t>
      </w:r>
      <w:proofErr w:type="spellEnd"/>
      <w:r>
        <w:rPr>
          <w:sz w:val="24"/>
        </w:rPr>
        <w:t>. Литературное чтение: Творческая тетрадь. 1-4 классы. – М.: Просвещение/ Творческая тетрадь, 2021г.</w:t>
      </w:r>
    </w:p>
    <w:p w:rsidR="00E951A3" w:rsidRDefault="00E951A3" w:rsidP="00E951A3">
      <w:pPr>
        <w:pStyle w:val="a4"/>
        <w:tabs>
          <w:tab w:val="left" w:pos="567"/>
        </w:tabs>
        <w:spacing w:line="259" w:lineRule="auto"/>
        <w:ind w:left="385" w:right="1590" w:firstLine="0"/>
        <w:jc w:val="right"/>
        <w:rPr>
          <w:sz w:val="24"/>
        </w:rPr>
      </w:pPr>
    </w:p>
    <w:sectPr w:rsidR="00E951A3" w:rsidSect="004C7793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6568"/>
    <w:multiLevelType w:val="hybridMultilevel"/>
    <w:tmpl w:val="0C8A55FA"/>
    <w:lvl w:ilvl="0" w:tplc="F0D4B69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0D75C">
      <w:numFmt w:val="bullet"/>
      <w:lvlText w:val="•"/>
      <w:lvlJc w:val="left"/>
      <w:pPr>
        <w:ind w:left="1026" w:hanging="240"/>
      </w:pPr>
      <w:rPr>
        <w:rFonts w:hint="default"/>
        <w:lang w:val="ru-RU" w:eastAsia="en-US" w:bidi="ar-SA"/>
      </w:rPr>
    </w:lvl>
    <w:lvl w:ilvl="2" w:tplc="7B18C61E">
      <w:numFmt w:val="bullet"/>
      <w:lvlText w:val="•"/>
      <w:lvlJc w:val="left"/>
      <w:pPr>
        <w:ind w:left="1953" w:hanging="240"/>
      </w:pPr>
      <w:rPr>
        <w:rFonts w:hint="default"/>
        <w:lang w:val="ru-RU" w:eastAsia="en-US" w:bidi="ar-SA"/>
      </w:rPr>
    </w:lvl>
    <w:lvl w:ilvl="3" w:tplc="FFB6B23E">
      <w:numFmt w:val="bullet"/>
      <w:lvlText w:val="•"/>
      <w:lvlJc w:val="left"/>
      <w:pPr>
        <w:ind w:left="2879" w:hanging="240"/>
      </w:pPr>
      <w:rPr>
        <w:rFonts w:hint="default"/>
        <w:lang w:val="ru-RU" w:eastAsia="en-US" w:bidi="ar-SA"/>
      </w:rPr>
    </w:lvl>
    <w:lvl w:ilvl="4" w:tplc="8DE4035A">
      <w:numFmt w:val="bullet"/>
      <w:lvlText w:val="•"/>
      <w:lvlJc w:val="left"/>
      <w:pPr>
        <w:ind w:left="3806" w:hanging="240"/>
      </w:pPr>
      <w:rPr>
        <w:rFonts w:hint="default"/>
        <w:lang w:val="ru-RU" w:eastAsia="en-US" w:bidi="ar-SA"/>
      </w:rPr>
    </w:lvl>
    <w:lvl w:ilvl="5" w:tplc="02F003CC">
      <w:numFmt w:val="bullet"/>
      <w:lvlText w:val="•"/>
      <w:lvlJc w:val="left"/>
      <w:pPr>
        <w:ind w:left="4733" w:hanging="240"/>
      </w:pPr>
      <w:rPr>
        <w:rFonts w:hint="default"/>
        <w:lang w:val="ru-RU" w:eastAsia="en-US" w:bidi="ar-SA"/>
      </w:rPr>
    </w:lvl>
    <w:lvl w:ilvl="6" w:tplc="1BF4C044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6F267F1A">
      <w:numFmt w:val="bullet"/>
      <w:lvlText w:val="•"/>
      <w:lvlJc w:val="left"/>
      <w:pPr>
        <w:ind w:left="6586" w:hanging="240"/>
      </w:pPr>
      <w:rPr>
        <w:rFonts w:hint="default"/>
        <w:lang w:val="ru-RU" w:eastAsia="en-US" w:bidi="ar-SA"/>
      </w:rPr>
    </w:lvl>
    <w:lvl w:ilvl="8" w:tplc="A970C34E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</w:abstractNum>
  <w:abstractNum w:abstractNumId="1">
    <w:nsid w:val="342E0869"/>
    <w:multiLevelType w:val="hybridMultilevel"/>
    <w:tmpl w:val="9B3E3368"/>
    <w:lvl w:ilvl="0" w:tplc="A0F08C2C">
      <w:start w:val="1"/>
      <w:numFmt w:val="decimal"/>
      <w:lvlText w:val="%1."/>
      <w:lvlJc w:val="left"/>
      <w:pPr>
        <w:ind w:left="66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4A944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350C54F6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B142D4A2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4" w:tplc="EB6AC14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1BBEC17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7714D03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39C47C00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8" w:tplc="876A79B6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abstractNum w:abstractNumId="2">
    <w:nsid w:val="5AF520C0"/>
    <w:multiLevelType w:val="hybridMultilevel"/>
    <w:tmpl w:val="33140642"/>
    <w:lvl w:ilvl="0" w:tplc="92AAFAC6">
      <w:start w:val="1"/>
      <w:numFmt w:val="decimal"/>
      <w:lvlText w:val="%1."/>
      <w:lvlJc w:val="left"/>
      <w:pPr>
        <w:ind w:left="62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001F0">
      <w:numFmt w:val="bullet"/>
      <w:lvlText w:val="•"/>
      <w:lvlJc w:val="left"/>
      <w:pPr>
        <w:ind w:left="1494" w:hanging="245"/>
      </w:pPr>
      <w:rPr>
        <w:rFonts w:hint="default"/>
        <w:lang w:val="ru-RU" w:eastAsia="en-US" w:bidi="ar-SA"/>
      </w:rPr>
    </w:lvl>
    <w:lvl w:ilvl="2" w:tplc="A7FC2054">
      <w:numFmt w:val="bullet"/>
      <w:lvlText w:val="•"/>
      <w:lvlJc w:val="left"/>
      <w:pPr>
        <w:ind w:left="2369" w:hanging="245"/>
      </w:pPr>
      <w:rPr>
        <w:rFonts w:hint="default"/>
        <w:lang w:val="ru-RU" w:eastAsia="en-US" w:bidi="ar-SA"/>
      </w:rPr>
    </w:lvl>
    <w:lvl w:ilvl="3" w:tplc="B54A8432">
      <w:numFmt w:val="bullet"/>
      <w:lvlText w:val="•"/>
      <w:lvlJc w:val="left"/>
      <w:pPr>
        <w:ind w:left="3243" w:hanging="245"/>
      </w:pPr>
      <w:rPr>
        <w:rFonts w:hint="default"/>
        <w:lang w:val="ru-RU" w:eastAsia="en-US" w:bidi="ar-SA"/>
      </w:rPr>
    </w:lvl>
    <w:lvl w:ilvl="4" w:tplc="F49A732E">
      <w:numFmt w:val="bullet"/>
      <w:lvlText w:val="•"/>
      <w:lvlJc w:val="left"/>
      <w:pPr>
        <w:ind w:left="4118" w:hanging="245"/>
      </w:pPr>
      <w:rPr>
        <w:rFonts w:hint="default"/>
        <w:lang w:val="ru-RU" w:eastAsia="en-US" w:bidi="ar-SA"/>
      </w:rPr>
    </w:lvl>
    <w:lvl w:ilvl="5" w:tplc="28362006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6" w:tplc="E272AD76">
      <w:numFmt w:val="bullet"/>
      <w:lvlText w:val="•"/>
      <w:lvlJc w:val="left"/>
      <w:pPr>
        <w:ind w:left="5867" w:hanging="245"/>
      </w:pPr>
      <w:rPr>
        <w:rFonts w:hint="default"/>
        <w:lang w:val="ru-RU" w:eastAsia="en-US" w:bidi="ar-SA"/>
      </w:rPr>
    </w:lvl>
    <w:lvl w:ilvl="7" w:tplc="F80ED982">
      <w:numFmt w:val="bullet"/>
      <w:lvlText w:val="•"/>
      <w:lvlJc w:val="left"/>
      <w:pPr>
        <w:ind w:left="6742" w:hanging="245"/>
      </w:pPr>
      <w:rPr>
        <w:rFonts w:hint="default"/>
        <w:lang w:val="ru-RU" w:eastAsia="en-US" w:bidi="ar-SA"/>
      </w:rPr>
    </w:lvl>
    <w:lvl w:ilvl="8" w:tplc="E77061CC">
      <w:numFmt w:val="bullet"/>
      <w:lvlText w:val="•"/>
      <w:lvlJc w:val="left"/>
      <w:pPr>
        <w:ind w:left="7617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0C16"/>
    <w:rsid w:val="00115368"/>
    <w:rsid w:val="00320E01"/>
    <w:rsid w:val="004C7793"/>
    <w:rsid w:val="00631816"/>
    <w:rsid w:val="007B0C16"/>
    <w:rsid w:val="00A0211C"/>
    <w:rsid w:val="00C30F47"/>
    <w:rsid w:val="00E9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C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0C16"/>
    <w:pPr>
      <w:ind w:left="102" w:hanging="24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B0C16"/>
    <w:pPr>
      <w:ind w:left="38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B0C16"/>
    <w:pPr>
      <w:ind w:left="102" w:hanging="245"/>
    </w:pPr>
  </w:style>
  <w:style w:type="paragraph" w:customStyle="1" w:styleId="TableParagraph">
    <w:name w:val="Table Paragraph"/>
    <w:basedOn w:val="a"/>
    <w:uiPriority w:val="1"/>
    <w:qFormat/>
    <w:rsid w:val="007B0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8</cp:revision>
  <dcterms:created xsi:type="dcterms:W3CDTF">2021-08-27T08:35:00Z</dcterms:created>
  <dcterms:modified xsi:type="dcterms:W3CDTF">2021-08-28T07:16:00Z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2021-08-27T00:00:00Z</vt:filetime>
  </property>
</Properties>
</file>